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0" w:rsidRPr="006D142D" w:rsidRDefault="006D142D" w:rsidP="00647D00">
      <w:pPr>
        <w:rPr>
          <w:b/>
          <w:sz w:val="24"/>
        </w:rPr>
      </w:pPr>
      <w:r w:rsidRPr="006D142D">
        <w:rPr>
          <w:b/>
          <w:sz w:val="24"/>
        </w:rPr>
        <w:t>Anleitung zur</w:t>
      </w:r>
      <w:r w:rsidR="008A527F" w:rsidRPr="006D142D">
        <w:rPr>
          <w:b/>
          <w:sz w:val="24"/>
        </w:rPr>
        <w:t xml:space="preserve"> Online-Überm</w:t>
      </w:r>
      <w:r w:rsidR="00750B00" w:rsidRPr="006D142D">
        <w:rPr>
          <w:b/>
          <w:sz w:val="24"/>
        </w:rPr>
        <w:t>ittlung der Dysplasieunterlagen</w:t>
      </w:r>
    </w:p>
    <w:p w:rsidR="00BA2119" w:rsidRPr="00CB5750" w:rsidRDefault="00BA2119" w:rsidP="00647D00">
      <w:pPr>
        <w:rPr>
          <w:color w:val="000000" w:themeColor="text1"/>
        </w:rPr>
      </w:pPr>
      <w:r w:rsidRPr="00CB5750">
        <w:rPr>
          <w:color w:val="000000" w:themeColor="text1"/>
        </w:rPr>
        <w:t xml:space="preserve">Den Halter bei der </w:t>
      </w:r>
      <w:r w:rsidR="003F7749" w:rsidRPr="00CB5750">
        <w:rPr>
          <w:color w:val="000000" w:themeColor="text1"/>
        </w:rPr>
        <w:t>telefonisch</w:t>
      </w:r>
      <w:r w:rsidRPr="00CB5750">
        <w:rPr>
          <w:color w:val="000000" w:themeColor="text1"/>
        </w:rPr>
        <w:t>en Anmeldung</w:t>
      </w:r>
      <w:r w:rsidR="003F7749" w:rsidRPr="00CB5750">
        <w:rPr>
          <w:color w:val="000000" w:themeColor="text1"/>
        </w:rPr>
        <w:t xml:space="preserve"> </w:t>
      </w:r>
      <w:r w:rsidRPr="00CB5750">
        <w:rPr>
          <w:color w:val="000000" w:themeColor="text1"/>
        </w:rPr>
        <w:t xml:space="preserve">für die Röntgenuntersuchung daran erinnern, </w:t>
      </w:r>
    </w:p>
    <w:p w:rsidR="003F7749" w:rsidRPr="00CB5750" w:rsidRDefault="003F7749" w:rsidP="003F7749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B5750">
        <w:rPr>
          <w:color w:val="000000" w:themeColor="text1"/>
        </w:rPr>
        <w:t>die Originalabstammungsurkunde mitzubringen</w:t>
      </w:r>
    </w:p>
    <w:p w:rsidR="003F7749" w:rsidRPr="00CB5750" w:rsidRDefault="003F7749" w:rsidP="003F7749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B5750">
        <w:rPr>
          <w:color w:val="000000" w:themeColor="text1"/>
        </w:rPr>
        <w:t>den Hund gefastet vorzustellen</w:t>
      </w:r>
    </w:p>
    <w:p w:rsidR="003F7749" w:rsidRDefault="00BA2119" w:rsidP="003F7749">
      <w:pPr>
        <w:pStyle w:val="Listenabsatz"/>
        <w:numPr>
          <w:ilvl w:val="0"/>
          <w:numId w:val="3"/>
        </w:numPr>
      </w:pPr>
      <w:r w:rsidRPr="00CB5750">
        <w:rPr>
          <w:color w:val="000000" w:themeColor="text1"/>
        </w:rPr>
        <w:t>beim Rassek</w:t>
      </w:r>
      <w:r w:rsidR="003F7749" w:rsidRPr="00CB5750">
        <w:rPr>
          <w:color w:val="000000" w:themeColor="text1"/>
        </w:rPr>
        <w:t xml:space="preserve">lub abzuklären, </w:t>
      </w:r>
      <w:r w:rsidR="003F7749">
        <w:t xml:space="preserve">welche Regionen </w:t>
      </w:r>
      <w:r w:rsidR="00892FA1">
        <w:t>geröntgt werden müssen und welches Mindestalter dafür festgelegt wurde,</w:t>
      </w:r>
      <w:r w:rsidR="003F7749">
        <w:t xml:space="preserve"> falls diesbezüglich Unsicherheiten bestehen. Eine aktuelle Liste der Zuchtwarte befindet sich auf </w:t>
      </w:r>
      <w:hyperlink r:id="rId5" w:history="1">
        <w:r w:rsidR="003F7749" w:rsidRPr="0081624C">
          <w:rPr>
            <w:rStyle w:val="Hyperlink"/>
          </w:rPr>
          <w:t>www.dysplasie-schweiz.ch</w:t>
        </w:r>
      </w:hyperlink>
      <w:r w:rsidR="003F7749">
        <w:t xml:space="preserve"> </w:t>
      </w:r>
      <w:r w:rsidR="00750B00">
        <w:t>unter dem Men</w:t>
      </w:r>
      <w:r w:rsidR="009905BC">
        <w:t>ü</w:t>
      </w:r>
      <w:r w:rsidR="00997720">
        <w:t>punkt „Dysplasieunterlagen erstellen und übermitteln</w:t>
      </w:r>
      <w:r w:rsidR="00750B00">
        <w:t>“.</w:t>
      </w:r>
    </w:p>
    <w:p w:rsidR="00647D00" w:rsidRPr="00CB5750" w:rsidRDefault="002C6F56" w:rsidP="00647D00">
      <w:pPr>
        <w:rPr>
          <w:color w:val="000000" w:themeColor="text1"/>
        </w:rPr>
      </w:pPr>
      <w:r w:rsidRPr="00CB5750">
        <w:rPr>
          <w:color w:val="000000" w:themeColor="text1"/>
        </w:rPr>
        <w:t>Am Empfang</w:t>
      </w:r>
      <w:r w:rsidR="00BA2119" w:rsidRPr="00CB5750">
        <w:rPr>
          <w:color w:val="000000" w:themeColor="text1"/>
        </w:rPr>
        <w:t xml:space="preserve"> in Ihrer Praxis</w:t>
      </w:r>
    </w:p>
    <w:p w:rsidR="00BA2119" w:rsidRDefault="00647D00" w:rsidP="003F7749">
      <w:pPr>
        <w:pStyle w:val="Listenabsatz"/>
        <w:numPr>
          <w:ilvl w:val="0"/>
          <w:numId w:val="3"/>
        </w:numPr>
      </w:pPr>
      <w:r>
        <w:t>Erfassung der Ha</w:t>
      </w:r>
      <w:r w:rsidR="003F7749">
        <w:t>lter- und Hundedaten inkl. Chip</w:t>
      </w:r>
      <w:r>
        <w:t xml:space="preserve"> Nr. in der Praxissoftware</w:t>
      </w:r>
    </w:p>
    <w:p w:rsidR="00647D00" w:rsidRDefault="00647D00" w:rsidP="003F7749">
      <w:pPr>
        <w:pStyle w:val="Listenabsatz"/>
        <w:numPr>
          <w:ilvl w:val="0"/>
          <w:numId w:val="3"/>
        </w:numPr>
      </w:pPr>
      <w:r>
        <w:t>Überprüfung de</w:t>
      </w:r>
      <w:r w:rsidR="003F7749">
        <w:t>r Chipnummer auf der Originalab</w:t>
      </w:r>
      <w:r>
        <w:t>stammungsurkunde</w:t>
      </w:r>
    </w:p>
    <w:p w:rsidR="00BA2119" w:rsidRPr="00CB5750" w:rsidRDefault="00BA2119" w:rsidP="00BA2119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B5750">
        <w:rPr>
          <w:color w:val="000000" w:themeColor="text1"/>
        </w:rPr>
        <w:t>Chip Nr. am Hund ablesen und mit Chip Nr. i</w:t>
      </w:r>
      <w:r w:rsidR="00D572FF">
        <w:rPr>
          <w:color w:val="000000" w:themeColor="text1"/>
        </w:rPr>
        <w:t>m</w:t>
      </w:r>
      <w:r w:rsidRPr="00CB5750">
        <w:rPr>
          <w:color w:val="000000" w:themeColor="text1"/>
        </w:rPr>
        <w:t xml:space="preserve"> Dysplasieantragsformular und Originalabstammungsurkunde vergleichen</w:t>
      </w:r>
    </w:p>
    <w:p w:rsidR="002C6F56" w:rsidRDefault="002C6F56" w:rsidP="003F7749">
      <w:pPr>
        <w:pStyle w:val="Listenabsatz"/>
        <w:numPr>
          <w:ilvl w:val="0"/>
          <w:numId w:val="3"/>
        </w:numPr>
      </w:pPr>
      <w:r>
        <w:t>Hund wägen</w:t>
      </w:r>
    </w:p>
    <w:p w:rsidR="00647D00" w:rsidRDefault="00647D00" w:rsidP="003F7749">
      <w:pPr>
        <w:pStyle w:val="Listenabsatz"/>
        <w:numPr>
          <w:ilvl w:val="0"/>
          <w:numId w:val="3"/>
        </w:numPr>
      </w:pPr>
      <w:r>
        <w:t>Einloggen auf PHD</w:t>
      </w:r>
      <w:r w:rsidR="00D572FF">
        <w:t xml:space="preserve"> </w:t>
      </w:r>
      <w:hyperlink r:id="rId6" w:history="1">
        <w:r w:rsidR="00D572FF" w:rsidRPr="00213365">
          <w:rPr>
            <w:rStyle w:val="Hyperlink"/>
          </w:rPr>
          <w:t>www.pethealthdata.com</w:t>
        </w:r>
      </w:hyperlink>
      <w:r w:rsidR="00D572FF">
        <w:t xml:space="preserve"> </w:t>
      </w:r>
      <w:r>
        <w:t>mit denselben Zugangsdaten wie AMICUS</w:t>
      </w:r>
    </w:p>
    <w:p w:rsidR="00647D00" w:rsidRDefault="003F7749" w:rsidP="003F7749">
      <w:pPr>
        <w:pStyle w:val="Listenabsatz"/>
        <w:numPr>
          <w:ilvl w:val="0"/>
          <w:numId w:val="3"/>
        </w:numPr>
      </w:pPr>
      <w:r>
        <w:t>Chip</w:t>
      </w:r>
      <w:r w:rsidR="00647D00">
        <w:t xml:space="preserve"> Nr. </w:t>
      </w:r>
      <w:r w:rsidR="00D572FF">
        <w:t xml:space="preserve">eingeben, </w:t>
      </w:r>
      <w:r w:rsidR="00647D00">
        <w:t>«Dysplasieunterlagen erstellen» anwählen</w:t>
      </w:r>
    </w:p>
    <w:p w:rsidR="00647D00" w:rsidRDefault="00647D00" w:rsidP="00647D00">
      <w:pPr>
        <w:pStyle w:val="Listenabsatz"/>
        <w:numPr>
          <w:ilvl w:val="0"/>
          <w:numId w:val="3"/>
        </w:numPr>
      </w:pPr>
      <w:r>
        <w:t>Daten in Maske bis «Dysplasieantragsformu</w:t>
      </w:r>
      <w:r w:rsidR="003F7749">
        <w:t>lar ausdrucken» eingeben, das Formular</w:t>
      </w:r>
      <w:r>
        <w:t xml:space="preserve"> ausdrucken und vom Halter unterzeichnen lassen</w:t>
      </w:r>
    </w:p>
    <w:p w:rsidR="005725F8" w:rsidRDefault="005725F8" w:rsidP="00647D00">
      <w:pPr>
        <w:pStyle w:val="Listenabsatz"/>
        <w:numPr>
          <w:ilvl w:val="0"/>
          <w:numId w:val="3"/>
        </w:numPr>
      </w:pPr>
      <w:r>
        <w:t>aus PHD ausloggen</w:t>
      </w:r>
    </w:p>
    <w:p w:rsidR="00647D00" w:rsidRDefault="00647D00" w:rsidP="00647D00">
      <w:r>
        <w:t xml:space="preserve">Im </w:t>
      </w:r>
      <w:r w:rsidR="006957A4">
        <w:t>Röntgen</w:t>
      </w:r>
      <w:r w:rsidR="0045522A">
        <w:t xml:space="preserve"> </w:t>
      </w:r>
      <w:r w:rsidR="006957A4">
        <w:t>/</w:t>
      </w:r>
      <w:r w:rsidR="0045522A">
        <w:t xml:space="preserve"> </w:t>
      </w:r>
      <w:proofErr w:type="spellStart"/>
      <w:r w:rsidR="006957A4">
        <w:t>Backo</w:t>
      </w:r>
      <w:r w:rsidR="002C6F56">
        <w:t>ffice</w:t>
      </w:r>
      <w:proofErr w:type="spellEnd"/>
    </w:p>
    <w:p w:rsidR="00647D00" w:rsidRDefault="00647D00" w:rsidP="003F7749">
      <w:pPr>
        <w:pStyle w:val="Listenabsatz"/>
        <w:numPr>
          <w:ilvl w:val="0"/>
          <w:numId w:val="3"/>
        </w:numPr>
      </w:pPr>
      <w:r>
        <w:t>Rön</w:t>
      </w:r>
      <w:r w:rsidR="003F7749">
        <w:t>tgenbilder erstellen; Chip Nr.</w:t>
      </w:r>
      <w:r>
        <w:t xml:space="preserve"> muss im DICO</w:t>
      </w:r>
      <w:r w:rsidR="002C6F56">
        <w:t xml:space="preserve">M-Header oder auf dem </w:t>
      </w:r>
      <w:proofErr w:type="spellStart"/>
      <w:r w:rsidR="002C6F56">
        <w:t>Rx</w:t>
      </w:r>
      <w:proofErr w:type="spellEnd"/>
      <w:r w:rsidR="002C6F56">
        <w:t>-Film aufgeführt</w:t>
      </w:r>
      <w:r>
        <w:t xml:space="preserve"> sein</w:t>
      </w:r>
    </w:p>
    <w:p w:rsidR="00647D00" w:rsidRDefault="00647D00" w:rsidP="003F7749">
      <w:pPr>
        <w:pStyle w:val="Listenabsatz"/>
        <w:numPr>
          <w:ilvl w:val="0"/>
          <w:numId w:val="3"/>
        </w:numPr>
      </w:pPr>
      <w:r>
        <w:t>V</w:t>
      </w:r>
      <w:r w:rsidR="008A527F">
        <w:t>ollständige</w:t>
      </w:r>
      <w:r>
        <w:t xml:space="preserve"> Orig</w:t>
      </w:r>
      <w:r w:rsidR="008A527F">
        <w:t>inalabstammungsurkunde</w:t>
      </w:r>
      <w:r>
        <w:t xml:space="preserve"> und unterschriebenes Dysplasieantragsformular einscannen</w:t>
      </w:r>
      <w:r w:rsidR="008A527F">
        <w:t xml:space="preserve"> oder fotografieren</w:t>
      </w:r>
    </w:p>
    <w:p w:rsidR="003B2C7D" w:rsidRDefault="003B2C7D" w:rsidP="003F7749">
      <w:pPr>
        <w:pStyle w:val="Listenabsatz"/>
        <w:numPr>
          <w:ilvl w:val="0"/>
          <w:numId w:val="3"/>
        </w:numPr>
      </w:pPr>
      <w:r>
        <w:t>Abrechnung in der Praxissoftware erstellen</w:t>
      </w:r>
    </w:p>
    <w:p w:rsidR="008A527F" w:rsidRDefault="003B2C7D" w:rsidP="003F7749">
      <w:pPr>
        <w:pStyle w:val="Listenabsatz"/>
        <w:numPr>
          <w:ilvl w:val="0"/>
          <w:numId w:val="3"/>
        </w:numPr>
      </w:pPr>
      <w:r>
        <w:t xml:space="preserve">Inkasso </w:t>
      </w:r>
      <w:r w:rsidR="0045522A">
        <w:t xml:space="preserve">erledigen, </w:t>
      </w:r>
      <w:r w:rsidR="008A527F">
        <w:t>Hund und Originalabstammungsurkunde dem Halter zurückgeben</w:t>
      </w:r>
    </w:p>
    <w:p w:rsidR="00647D00" w:rsidRDefault="00647D00" w:rsidP="003F7749">
      <w:pPr>
        <w:pStyle w:val="Listenabsatz"/>
        <w:numPr>
          <w:ilvl w:val="0"/>
          <w:numId w:val="3"/>
        </w:numPr>
      </w:pPr>
      <w:r>
        <w:t xml:space="preserve">Einloggen auf PHD </w:t>
      </w:r>
      <w:hyperlink r:id="rId7" w:history="1">
        <w:r w:rsidRPr="00C406A6">
          <w:rPr>
            <w:rStyle w:val="Hyperlink"/>
          </w:rPr>
          <w:t>www.pethealthdata.com</w:t>
        </w:r>
      </w:hyperlink>
      <w:r w:rsidR="003F7749">
        <w:t xml:space="preserve">, Chip </w:t>
      </w:r>
      <w:r>
        <w:t>Nr</w:t>
      </w:r>
      <w:r w:rsidR="003F7749">
        <w:t>.</w:t>
      </w:r>
      <w:r>
        <w:t xml:space="preserve"> e</w:t>
      </w:r>
      <w:r w:rsidR="008A527F">
        <w:t>ingeben und «Dysplasieunterlagen erstellen» anwählen</w:t>
      </w:r>
    </w:p>
    <w:p w:rsidR="002C6F56" w:rsidRDefault="002C6F56" w:rsidP="003F7749">
      <w:pPr>
        <w:pStyle w:val="Listenabsatz"/>
        <w:numPr>
          <w:ilvl w:val="0"/>
          <w:numId w:val="3"/>
        </w:numPr>
      </w:pPr>
      <w:r>
        <w:t xml:space="preserve">Meldung </w:t>
      </w:r>
      <w:r w:rsidRPr="002C6F56">
        <w:rPr>
          <w:i/>
        </w:rPr>
        <w:t>«Möchten Sie «</w:t>
      </w:r>
      <w:r w:rsidRPr="002C6F56">
        <w:rPr>
          <w:b/>
          <w:i/>
        </w:rPr>
        <w:t>DysplasiReport.pdf</w:t>
      </w:r>
      <w:r w:rsidRPr="002C6F56">
        <w:rPr>
          <w:i/>
        </w:rPr>
        <w:t>» (79.7 KB) von «</w:t>
      </w:r>
      <w:r w:rsidRPr="002C6F56">
        <w:rPr>
          <w:b/>
          <w:i/>
        </w:rPr>
        <w:t>pethealthdata.com</w:t>
      </w:r>
      <w:r w:rsidRPr="002C6F56">
        <w:rPr>
          <w:i/>
        </w:rPr>
        <w:t>» öffnen oder speichern»</w:t>
      </w:r>
      <w:r>
        <w:rPr>
          <w:i/>
        </w:rPr>
        <w:t xml:space="preserve"> </w:t>
      </w:r>
      <w:r>
        <w:t>ignorieren und schliessen</w:t>
      </w:r>
    </w:p>
    <w:p w:rsidR="008A527F" w:rsidRPr="004C327C" w:rsidRDefault="002B65CC" w:rsidP="003F7749">
      <w:pPr>
        <w:pStyle w:val="Listenabsatz"/>
        <w:numPr>
          <w:ilvl w:val="0"/>
          <w:numId w:val="3"/>
        </w:numPr>
      </w:pPr>
      <w:r w:rsidRPr="004C327C">
        <w:t>Mit der Dateneingabe fortfahren</w:t>
      </w:r>
      <w:r w:rsidR="006D142D">
        <w:t xml:space="preserve"> und am Schluss </w:t>
      </w:r>
      <w:r w:rsidR="006D142D" w:rsidRPr="00CB5750">
        <w:rPr>
          <w:color w:val="000000" w:themeColor="text1"/>
        </w:rPr>
        <w:t>Röntgenb</w:t>
      </w:r>
      <w:r w:rsidR="008A527F" w:rsidRPr="00CB5750">
        <w:rPr>
          <w:color w:val="000000" w:themeColor="text1"/>
        </w:rPr>
        <w:t>ilder i</w:t>
      </w:r>
      <w:r w:rsidR="002C6F56" w:rsidRPr="004C327C">
        <w:t xml:space="preserve">m DICOM-Format </w:t>
      </w:r>
      <w:proofErr w:type="gramStart"/>
      <w:r w:rsidR="002C6F56" w:rsidRPr="004C327C">
        <w:t>(.</w:t>
      </w:r>
      <w:proofErr w:type="spellStart"/>
      <w:r w:rsidR="002C6F56" w:rsidRPr="004C327C">
        <w:t>dcm</w:t>
      </w:r>
      <w:proofErr w:type="spellEnd"/>
      <w:proofErr w:type="gramEnd"/>
      <w:r w:rsidR="008A527F" w:rsidRPr="004C327C">
        <w:t xml:space="preserve">) </w:t>
      </w:r>
      <w:r w:rsidR="006D142D" w:rsidRPr="00CB5750">
        <w:rPr>
          <w:color w:val="000000" w:themeColor="text1"/>
        </w:rPr>
        <w:t>sowie</w:t>
      </w:r>
      <w:r w:rsidR="008A527F" w:rsidRPr="00CB5750">
        <w:rPr>
          <w:color w:val="000000" w:themeColor="text1"/>
        </w:rPr>
        <w:t xml:space="preserve"> e</w:t>
      </w:r>
      <w:r w:rsidR="008A527F" w:rsidRPr="004C327C">
        <w:t xml:space="preserve">ingescannte Abstammungsurkunde und </w:t>
      </w:r>
      <w:proofErr w:type="spellStart"/>
      <w:r w:rsidR="008A527F" w:rsidRPr="004C327C">
        <w:t>Dysplasieantragsformular</w:t>
      </w:r>
      <w:proofErr w:type="spellEnd"/>
      <w:r w:rsidR="008A527F" w:rsidRPr="004C327C">
        <w:t xml:space="preserve"> </w:t>
      </w:r>
      <w:r w:rsidR="00CB5750">
        <w:t>als PDF (.</w:t>
      </w:r>
      <w:proofErr w:type="spellStart"/>
      <w:r w:rsidR="00CB5750">
        <w:t>pdf</w:t>
      </w:r>
      <w:proofErr w:type="spellEnd"/>
      <w:r w:rsidR="00CB5750">
        <w:t>)</w:t>
      </w:r>
      <w:r w:rsidR="00BA2119" w:rsidRPr="00CB5750">
        <w:rPr>
          <w:color w:val="000000" w:themeColor="text1"/>
        </w:rPr>
        <w:t xml:space="preserve"> </w:t>
      </w:r>
      <w:r w:rsidR="008A527F" w:rsidRPr="00CB5750">
        <w:rPr>
          <w:color w:val="000000" w:themeColor="text1"/>
        </w:rPr>
        <w:t>i</w:t>
      </w:r>
      <w:r w:rsidR="008A527F" w:rsidRPr="004C327C">
        <w:t xml:space="preserve">n die entsprechenden Felder hochladen </w:t>
      </w:r>
      <w:r w:rsidR="00E60310" w:rsidRPr="004C327C">
        <w:t xml:space="preserve">(auch per Drag </w:t>
      </w:r>
      <w:r w:rsidR="006D142D">
        <w:t>&amp;</w:t>
      </w:r>
      <w:r w:rsidR="00E60310" w:rsidRPr="004C327C">
        <w:t xml:space="preserve"> Drop möglich)</w:t>
      </w:r>
      <w:r w:rsidR="00892FA1">
        <w:t>. F</w:t>
      </w:r>
      <w:r w:rsidR="006D142D">
        <w:t xml:space="preserve">alls beim Upload der </w:t>
      </w:r>
      <w:r w:rsidR="006D142D" w:rsidRPr="00CB5750">
        <w:rPr>
          <w:color w:val="000000" w:themeColor="text1"/>
        </w:rPr>
        <w:t>Röntgenb</w:t>
      </w:r>
      <w:r w:rsidR="00892FA1" w:rsidRPr="00CB5750">
        <w:rPr>
          <w:color w:val="000000" w:themeColor="text1"/>
        </w:rPr>
        <w:t xml:space="preserve">ilder </w:t>
      </w:r>
      <w:r w:rsidR="00892FA1">
        <w:t>Probleme auftreten</w:t>
      </w:r>
      <w:r w:rsidR="004C327C" w:rsidRPr="004C327C">
        <w:t xml:space="preserve">, bitte </w:t>
      </w:r>
      <w:r w:rsidR="004C327C" w:rsidRPr="004C327C">
        <w:rPr>
          <w:rFonts w:cs="Helvetica"/>
          <w:i/>
          <w:color w:val="333333"/>
        </w:rPr>
        <w:t xml:space="preserve">Röntgenbilder im DICOM-Format </w:t>
      </w:r>
      <w:r w:rsidR="006D142D">
        <w:rPr>
          <w:i/>
        </w:rPr>
        <w:t xml:space="preserve">per </w:t>
      </w:r>
      <w:r w:rsidR="006D142D" w:rsidRPr="00CB5750">
        <w:rPr>
          <w:i/>
          <w:color w:val="000000" w:themeColor="text1"/>
        </w:rPr>
        <w:t>P</w:t>
      </w:r>
      <w:r w:rsidR="004C327C" w:rsidRPr="00CB5750">
        <w:rPr>
          <w:i/>
          <w:color w:val="000000" w:themeColor="text1"/>
        </w:rPr>
        <w:t xml:space="preserve">ost </w:t>
      </w:r>
      <w:r w:rsidR="004C327C" w:rsidRPr="004C327C">
        <w:t>anwählen, CD/DVD/USB-Stick erstellen, diese</w:t>
      </w:r>
      <w:r w:rsidR="0045522A">
        <w:t>s</w:t>
      </w:r>
      <w:r w:rsidR="004C327C" w:rsidRPr="004C327C">
        <w:t xml:space="preserve"> an die Dysplasiekommission senden und </w:t>
      </w:r>
      <w:r w:rsidR="0045522A">
        <w:t xml:space="preserve">eine </w:t>
      </w:r>
      <w:r w:rsidR="004C327C" w:rsidRPr="004C327C">
        <w:t>E-</w:t>
      </w:r>
      <w:r w:rsidR="0045522A">
        <w:t>M</w:t>
      </w:r>
      <w:r w:rsidR="004C327C" w:rsidRPr="004C327C">
        <w:t xml:space="preserve">ail mit Angabe des Systems, des Anbieters und des Absenders an </w:t>
      </w:r>
      <w:hyperlink r:id="rId8" w:history="1">
        <w:r w:rsidR="004C327C" w:rsidRPr="004C327C">
          <w:rPr>
            <w:rStyle w:val="Hyperlink"/>
          </w:rPr>
          <w:t>urs.geissbuehler@vetsuisse.unibe.ch</w:t>
        </w:r>
      </w:hyperlink>
      <w:r w:rsidR="0045522A">
        <w:t xml:space="preserve"> senden. </w:t>
      </w:r>
      <w:r w:rsidR="004C327C" w:rsidRPr="004C327C">
        <w:t xml:space="preserve">Wir </w:t>
      </w:r>
      <w:r w:rsidR="0045522A">
        <w:t>nehmen</w:t>
      </w:r>
      <w:r w:rsidR="004C327C" w:rsidRPr="004C327C">
        <w:t xml:space="preserve"> dann mit dem Anbieter Kontakt </w:t>
      </w:r>
      <w:r w:rsidR="0045522A">
        <w:t>auf.</w:t>
      </w:r>
    </w:p>
    <w:p w:rsidR="002B65CC" w:rsidRDefault="002C6F56" w:rsidP="002B65CC">
      <w:pPr>
        <w:pStyle w:val="Listenabsatz"/>
        <w:numPr>
          <w:ilvl w:val="0"/>
          <w:numId w:val="3"/>
        </w:numPr>
      </w:pPr>
      <w:proofErr w:type="spellStart"/>
      <w:r>
        <w:t>Dysplasieunterlagen</w:t>
      </w:r>
      <w:proofErr w:type="spellEnd"/>
      <w:r>
        <w:t xml:space="preserve"> übermitteln</w:t>
      </w:r>
    </w:p>
    <w:p w:rsidR="00B77D0B" w:rsidRDefault="00B77D0B" w:rsidP="002B65CC">
      <w:pPr>
        <w:pStyle w:val="Listenabsatz"/>
        <w:numPr>
          <w:ilvl w:val="0"/>
          <w:numId w:val="3"/>
        </w:numPr>
      </w:pPr>
      <w:r>
        <w:t xml:space="preserve">Unterzeichnetes </w:t>
      </w:r>
      <w:proofErr w:type="spellStart"/>
      <w:r>
        <w:t>Dysplasieantragsformular</w:t>
      </w:r>
      <w:proofErr w:type="spellEnd"/>
      <w:r>
        <w:t xml:space="preserve"> (Original) archivieren</w:t>
      </w:r>
      <w:bookmarkStart w:id="0" w:name="_GoBack"/>
      <w:bookmarkEnd w:id="0"/>
    </w:p>
    <w:p w:rsidR="00892FA1" w:rsidRPr="00892FA1" w:rsidRDefault="00892FA1" w:rsidP="00892FA1">
      <w:pPr>
        <w:rPr>
          <w:sz w:val="14"/>
        </w:rPr>
      </w:pPr>
      <w:r w:rsidRPr="00892FA1">
        <w:rPr>
          <w:sz w:val="14"/>
        </w:rPr>
        <w:t xml:space="preserve">Zur Info: </w:t>
      </w:r>
      <w:r w:rsidR="002B65CC" w:rsidRPr="00892FA1">
        <w:rPr>
          <w:sz w:val="14"/>
        </w:rPr>
        <w:t xml:space="preserve">Die Halter- und Hundedaten werden </w:t>
      </w:r>
      <w:r w:rsidRPr="00892FA1">
        <w:rPr>
          <w:sz w:val="14"/>
        </w:rPr>
        <w:t>automatisch aus AMICUS bezogen</w:t>
      </w:r>
    </w:p>
    <w:p w:rsidR="002B65CC" w:rsidRPr="00892FA1" w:rsidRDefault="002B65CC" w:rsidP="00892FA1">
      <w:pPr>
        <w:pStyle w:val="Listenabsatz"/>
        <w:numPr>
          <w:ilvl w:val="0"/>
          <w:numId w:val="4"/>
        </w:numPr>
        <w:ind w:left="426"/>
        <w:rPr>
          <w:sz w:val="14"/>
        </w:rPr>
      </w:pPr>
      <w:r w:rsidRPr="00892FA1">
        <w:rPr>
          <w:sz w:val="14"/>
        </w:rPr>
        <w:t>H</w:t>
      </w:r>
      <w:r w:rsidR="00CB5750">
        <w:rPr>
          <w:sz w:val="14"/>
        </w:rPr>
        <w:t>alterdaten können auf Antrag des</w:t>
      </w:r>
      <w:r w:rsidRPr="00892FA1">
        <w:rPr>
          <w:sz w:val="14"/>
        </w:rPr>
        <w:t xml:space="preserve"> Halter</w:t>
      </w:r>
      <w:r w:rsidR="00CB5750">
        <w:rPr>
          <w:sz w:val="14"/>
        </w:rPr>
        <w:t>s</w:t>
      </w:r>
      <w:r w:rsidRPr="00892FA1">
        <w:rPr>
          <w:sz w:val="14"/>
        </w:rPr>
        <w:t xml:space="preserve"> nur von den Gemeinden </w:t>
      </w:r>
      <w:r w:rsidR="00892FA1">
        <w:rPr>
          <w:sz w:val="14"/>
        </w:rPr>
        <w:t xml:space="preserve">in AMICUS </w:t>
      </w:r>
      <w:r w:rsidRPr="00892FA1">
        <w:rPr>
          <w:sz w:val="14"/>
        </w:rPr>
        <w:t>geändert werden.</w:t>
      </w:r>
    </w:p>
    <w:p w:rsidR="002B65CC" w:rsidRPr="00892FA1" w:rsidRDefault="002B65CC" w:rsidP="004C327C">
      <w:pPr>
        <w:pStyle w:val="Listenabsatz"/>
        <w:numPr>
          <w:ilvl w:val="0"/>
          <w:numId w:val="4"/>
        </w:numPr>
        <w:ind w:left="426"/>
        <w:rPr>
          <w:sz w:val="14"/>
        </w:rPr>
      </w:pPr>
      <w:r w:rsidRPr="00892FA1">
        <w:rPr>
          <w:sz w:val="14"/>
        </w:rPr>
        <w:t>Hundedaten können</w:t>
      </w:r>
      <w:r w:rsidR="00A446DB" w:rsidRPr="00892FA1">
        <w:rPr>
          <w:sz w:val="14"/>
        </w:rPr>
        <w:t xml:space="preserve"> durch den Tierarzt</w:t>
      </w:r>
      <w:r w:rsidRPr="00892FA1">
        <w:rPr>
          <w:sz w:val="14"/>
        </w:rPr>
        <w:t xml:space="preserve"> in AMICUS geändert werden.</w:t>
      </w:r>
    </w:p>
    <w:p w:rsidR="002B65CC" w:rsidRDefault="00ED61B7" w:rsidP="002B65CC">
      <w:r w:rsidRPr="00ED61B7">
        <w:rPr>
          <w:b/>
        </w:rPr>
        <w:t xml:space="preserve">Die Plattform PHD wird über den Gesundheitsfünfliber der SVK finanziert. Wir bitten die Kolleginnen und Kollegen, den Gesundheitsfünfliber in AMICUS und ANIS zu aktivieren. </w:t>
      </w:r>
      <w:r w:rsidR="0045522A">
        <w:rPr>
          <w:b/>
        </w:rPr>
        <w:br/>
      </w:r>
      <w:r w:rsidRPr="00ED61B7">
        <w:rPr>
          <w:b/>
        </w:rPr>
        <w:t xml:space="preserve">Unterstützung bietet: </w:t>
      </w:r>
      <w:hyperlink r:id="rId9" w:history="1">
        <w:r w:rsidRPr="00ED61B7">
          <w:rPr>
            <w:rStyle w:val="Hyperlink"/>
            <w:b/>
          </w:rPr>
          <w:t>support@pethealthdata.com</w:t>
        </w:r>
      </w:hyperlink>
    </w:p>
    <w:p w:rsidR="002B65CC" w:rsidRPr="004C327C" w:rsidRDefault="002B65CC" w:rsidP="004C327C">
      <w:pPr>
        <w:jc w:val="right"/>
        <w:rPr>
          <w:sz w:val="16"/>
        </w:rPr>
      </w:pPr>
      <w:r w:rsidRPr="004C327C">
        <w:rPr>
          <w:sz w:val="16"/>
        </w:rPr>
        <w:t>Dys</w:t>
      </w:r>
      <w:r w:rsidR="00ED61B7" w:rsidRPr="004C327C">
        <w:rPr>
          <w:sz w:val="16"/>
        </w:rPr>
        <w:t>plasiekommission</w:t>
      </w:r>
      <w:r w:rsidR="004C327C" w:rsidRPr="004C327C">
        <w:rPr>
          <w:sz w:val="16"/>
        </w:rPr>
        <w:t>en</w:t>
      </w:r>
      <w:r w:rsidR="004C327C">
        <w:rPr>
          <w:sz w:val="16"/>
        </w:rPr>
        <w:t xml:space="preserve"> und SVK Anfang April</w:t>
      </w:r>
      <w:r w:rsidR="00ED61B7" w:rsidRPr="004C327C">
        <w:rPr>
          <w:sz w:val="16"/>
        </w:rPr>
        <w:t xml:space="preserve"> 2018</w:t>
      </w:r>
    </w:p>
    <w:sectPr w:rsidR="002B65CC" w:rsidRPr="004C327C" w:rsidSect="0045522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AA9"/>
    <w:multiLevelType w:val="hybridMultilevel"/>
    <w:tmpl w:val="9F563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394"/>
    <w:multiLevelType w:val="hybridMultilevel"/>
    <w:tmpl w:val="234457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239"/>
    <w:multiLevelType w:val="hybridMultilevel"/>
    <w:tmpl w:val="9BAA5574"/>
    <w:lvl w:ilvl="0" w:tplc="26F012F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397A"/>
    <w:multiLevelType w:val="hybridMultilevel"/>
    <w:tmpl w:val="D75435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0"/>
    <w:rsid w:val="002B65CC"/>
    <w:rsid w:val="002C6F56"/>
    <w:rsid w:val="003B2C7D"/>
    <w:rsid w:val="003F7749"/>
    <w:rsid w:val="0045522A"/>
    <w:rsid w:val="004C327C"/>
    <w:rsid w:val="005725F8"/>
    <w:rsid w:val="00647D00"/>
    <w:rsid w:val="006957A4"/>
    <w:rsid w:val="006D142D"/>
    <w:rsid w:val="00750B00"/>
    <w:rsid w:val="00892FA1"/>
    <w:rsid w:val="008A527F"/>
    <w:rsid w:val="00936D5D"/>
    <w:rsid w:val="009905BC"/>
    <w:rsid w:val="00997720"/>
    <w:rsid w:val="00A446DB"/>
    <w:rsid w:val="00B77D0B"/>
    <w:rsid w:val="00B97B9E"/>
    <w:rsid w:val="00BA2119"/>
    <w:rsid w:val="00C42D6C"/>
    <w:rsid w:val="00CB5750"/>
    <w:rsid w:val="00D572FF"/>
    <w:rsid w:val="00D84C24"/>
    <w:rsid w:val="00E60310"/>
    <w:rsid w:val="00E93EE3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4C81FC"/>
  <w15:docId w15:val="{E4538220-4ABF-4AB7-89BE-E11D616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D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7D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572F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geissbuehler@vetsuisse.unib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healthd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healthda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ysplasie-schweiz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pethealthdat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Geissbühler, Urs (VETSUISSE)</dc:creator>
  <cp:lastModifiedBy>Geissbühler, Urs (VETSUISSE)</cp:lastModifiedBy>
  <cp:revision>4</cp:revision>
  <cp:lastPrinted>2018-04-13T04:40:00Z</cp:lastPrinted>
  <dcterms:created xsi:type="dcterms:W3CDTF">2018-04-05T06:09:00Z</dcterms:created>
  <dcterms:modified xsi:type="dcterms:W3CDTF">2018-04-13T04:41:00Z</dcterms:modified>
</cp:coreProperties>
</file>